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BAEC" w14:textId="77777777" w:rsidR="009E5C58" w:rsidRPr="00F86EAA" w:rsidRDefault="009E5C58" w:rsidP="004466B7">
      <w:pPr>
        <w:rPr>
          <w:rFonts w:ascii="HGMaruGothicMPRO" w:eastAsia="HGMaruGothicMPRO" w:hAnsi="HGMaruGothicMPRO" w:cs="Open Sans"/>
          <w:sz w:val="22"/>
          <w:szCs w:val="22"/>
        </w:rPr>
      </w:pPr>
    </w:p>
    <w:p w14:paraId="0C54CA1A" w14:textId="77777777" w:rsidR="00E2795F" w:rsidRDefault="00E2795F" w:rsidP="004466B7">
      <w:pPr>
        <w:rPr>
          <w:rFonts w:ascii="Open Sans" w:hAnsi="Open Sans" w:cs="Open Sans"/>
          <w:sz w:val="22"/>
          <w:szCs w:val="22"/>
        </w:rPr>
      </w:pPr>
    </w:p>
    <w:p w14:paraId="2BD9FD2C" w14:textId="77777777" w:rsidR="00156EE6" w:rsidRPr="00F86EAA" w:rsidRDefault="00156EE6" w:rsidP="004466B7">
      <w:pPr>
        <w:rPr>
          <w:rFonts w:ascii="Open Sans" w:hAnsi="Open Sans" w:cs="Open Sans"/>
        </w:rPr>
      </w:pPr>
    </w:p>
    <w:p w14:paraId="64D23D86" w14:textId="77777777" w:rsidR="00E2795F" w:rsidRPr="00F86EAA" w:rsidRDefault="00E2795F" w:rsidP="00E2795F">
      <w:pPr>
        <w:pStyle w:val="xmsonormal"/>
        <w:keepNext/>
        <w:spacing w:after="60"/>
        <w:jc w:val="center"/>
        <w:rPr>
          <w:rFonts w:ascii="Imprint MT Shadow" w:hAnsi="Imprint MT Shadow" w:cs="Calibri"/>
          <w:color w:val="000000"/>
        </w:rPr>
      </w:pPr>
      <w:r w:rsidRPr="00F86EAA">
        <w:rPr>
          <w:rFonts w:ascii="Imprint MT Shadow" w:hAnsi="Imprint MT Shadow" w:cs="Arial"/>
          <w:b/>
          <w:bCs/>
          <w:color w:val="000000"/>
        </w:rPr>
        <w:t>Purposes and Functions of the Milgard Executive Council</w:t>
      </w:r>
    </w:p>
    <w:p w14:paraId="708F34E3" w14:textId="77777777" w:rsidR="00E2795F" w:rsidRPr="00F86EAA" w:rsidRDefault="00E2795F" w:rsidP="00E2795F">
      <w:pPr>
        <w:pStyle w:val="xmsonormal"/>
        <w:rPr>
          <w:rFonts w:ascii="Imprint MT Shadow" w:hAnsi="Imprint MT Shadow" w:cs="Calibri"/>
          <w:color w:val="000000"/>
        </w:rPr>
      </w:pPr>
      <w:r w:rsidRPr="00F86EAA">
        <w:rPr>
          <w:rFonts w:ascii="Imprint MT Shadow" w:hAnsi="Imprint MT Shadow" w:cs="Arial"/>
          <w:color w:val="000000"/>
        </w:rPr>
        <w:t> </w:t>
      </w:r>
    </w:p>
    <w:p w14:paraId="40ECE84B" w14:textId="77777777" w:rsidR="00E2795F" w:rsidRPr="00F86EAA" w:rsidRDefault="00E2795F" w:rsidP="00E2795F">
      <w:pPr>
        <w:pStyle w:val="xbodytexti2"/>
        <w:rPr>
          <w:rFonts w:ascii="Imprint MT Shadow" w:hAnsi="Imprint MT Shadow" w:cs="Calibri"/>
          <w:color w:val="000000"/>
        </w:rPr>
      </w:pPr>
      <w:r w:rsidRPr="00F86EAA">
        <w:rPr>
          <w:rFonts w:ascii="Imprint MT Shadow" w:hAnsi="Imprint MT Shadow" w:cs="Arial"/>
          <w:color w:val="000000"/>
        </w:rPr>
        <w:t>The purpose of the Milgard School of Business Executive Council (MEC) of the University of Washington Tacoma is to help the Milgard School of Business achieve its mission and goals by providing guidance, assistance, and support as a community builder, a resource, a center of influence, and an advocate.</w:t>
      </w:r>
    </w:p>
    <w:p w14:paraId="5B985A97" w14:textId="77777777" w:rsidR="00E2795F" w:rsidRPr="00F86EAA" w:rsidRDefault="00E2795F" w:rsidP="00E2795F">
      <w:pPr>
        <w:pStyle w:val="xbodytexti2"/>
        <w:rPr>
          <w:rFonts w:ascii="Calibri" w:hAnsi="Calibri" w:cs="Calibri"/>
          <w:color w:val="000000"/>
        </w:rPr>
      </w:pPr>
      <w:r w:rsidRPr="00F86EAA">
        <w:rPr>
          <w:rFonts w:ascii="Arial" w:hAnsi="Arial" w:cs="Arial"/>
          <w:color w:val="000000"/>
        </w:rPr>
        <w:t> </w:t>
      </w:r>
    </w:p>
    <w:p w14:paraId="7ED8286C" w14:textId="77777777" w:rsidR="00E2795F" w:rsidRPr="00F86EAA" w:rsidRDefault="00E2795F" w:rsidP="00E2795F">
      <w:pPr>
        <w:pStyle w:val="xmsonormal"/>
        <w:keepNext/>
        <w:rPr>
          <w:rFonts w:ascii="Imprint MT Shadow" w:hAnsi="Imprint MT Shadow" w:cs="Calibri"/>
          <w:color w:val="000000"/>
        </w:rPr>
      </w:pPr>
      <w:r w:rsidRPr="00F86EAA">
        <w:rPr>
          <w:rFonts w:ascii="Imprint MT Shadow" w:hAnsi="Imprint MT Shadow" w:cs="Arial"/>
          <w:color w:val="000000"/>
        </w:rPr>
        <w:t>As a community builder, the MEC helps the Milgard School of Business develop contacts throughout the region, to raise friends, as well as funds, for: program enhancements, scholarships, curriculum development, community outreach and other key priorities for which State funding is not available.</w:t>
      </w:r>
    </w:p>
    <w:p w14:paraId="4593A1B5" w14:textId="77777777" w:rsidR="00E2795F" w:rsidRPr="00F86EAA" w:rsidRDefault="00E2795F" w:rsidP="00E2795F">
      <w:pPr>
        <w:pStyle w:val="xmsonormal"/>
        <w:keepNext/>
        <w:rPr>
          <w:rFonts w:ascii="Imprint MT Shadow" w:hAnsi="Imprint MT Shadow" w:cs="Calibri"/>
          <w:color w:val="000000"/>
        </w:rPr>
      </w:pPr>
      <w:r w:rsidRPr="00F86EAA">
        <w:rPr>
          <w:rFonts w:ascii="Imprint MT Shadow" w:hAnsi="Imprint MT Shadow" w:cs="Arial"/>
          <w:color w:val="000000"/>
        </w:rPr>
        <w:t> </w:t>
      </w:r>
    </w:p>
    <w:p w14:paraId="4BAF7AF0" w14:textId="77777777" w:rsidR="00E2795F" w:rsidRPr="00F86EAA" w:rsidRDefault="00E2795F" w:rsidP="00E2795F">
      <w:pPr>
        <w:pStyle w:val="xmsonormal"/>
        <w:keepNext/>
        <w:rPr>
          <w:rFonts w:ascii="Imprint MT Shadow" w:hAnsi="Imprint MT Shadow" w:cs="Calibri"/>
          <w:color w:val="000000"/>
        </w:rPr>
      </w:pPr>
      <w:r w:rsidRPr="00F86EAA">
        <w:rPr>
          <w:rFonts w:ascii="Imprint MT Shadow" w:hAnsi="Imprint MT Shadow" w:cs="Arial"/>
          <w:color w:val="000000"/>
        </w:rPr>
        <w:t>As a resource, the MEC generates ideas and provides counsel, advice and other support of the mission of the Milgard School of Business and University of Washington Tacoma.</w:t>
      </w:r>
    </w:p>
    <w:p w14:paraId="260C2F64" w14:textId="77777777" w:rsidR="00E2795F" w:rsidRPr="00F86EAA" w:rsidRDefault="00E2795F" w:rsidP="00E2795F">
      <w:pPr>
        <w:pStyle w:val="xmsonormal"/>
        <w:keepNext/>
        <w:rPr>
          <w:rFonts w:ascii="Imprint MT Shadow" w:hAnsi="Imprint MT Shadow" w:cs="Calibri"/>
          <w:color w:val="000000"/>
        </w:rPr>
      </w:pPr>
      <w:r w:rsidRPr="00F86EAA">
        <w:rPr>
          <w:rFonts w:ascii="Imprint MT Shadow" w:hAnsi="Imprint MT Shadow" w:cs="Arial"/>
          <w:color w:val="000000"/>
        </w:rPr>
        <w:t> </w:t>
      </w:r>
    </w:p>
    <w:p w14:paraId="24440C3E" w14:textId="77777777" w:rsidR="00F56E81" w:rsidRDefault="00E2795F" w:rsidP="00E2795F">
      <w:pPr>
        <w:pStyle w:val="xmsonormal"/>
        <w:rPr>
          <w:rFonts w:ascii="Imprint MT Shadow" w:hAnsi="Imprint MT Shadow" w:cs="Arial"/>
          <w:color w:val="000000"/>
        </w:rPr>
      </w:pPr>
      <w:r w:rsidRPr="00F86EAA">
        <w:rPr>
          <w:rFonts w:ascii="Imprint MT Shadow" w:hAnsi="Imprint MT Shadow" w:cs="Arial"/>
          <w:color w:val="000000"/>
        </w:rPr>
        <w:t xml:space="preserve">As a center of influence, the MEC advocates on behalf of the Milgard School of Business and its priorities as established with the Dean. </w:t>
      </w:r>
    </w:p>
    <w:p w14:paraId="03D37855" w14:textId="5F6A4067" w:rsidR="00E2795F" w:rsidRPr="00F86EAA" w:rsidRDefault="00E2795F" w:rsidP="00E2795F">
      <w:pPr>
        <w:pStyle w:val="xbodytexti1"/>
        <w:rPr>
          <w:rFonts w:ascii="Imprint MT Shadow" w:hAnsi="Imprint MT Shadow" w:cs="Calibri"/>
          <w:color w:val="000000"/>
        </w:rPr>
      </w:pPr>
    </w:p>
    <w:p w14:paraId="44F342B9" w14:textId="6EE44294" w:rsidR="00F56E81" w:rsidRPr="00F86EAA" w:rsidRDefault="00E2795F" w:rsidP="00F56E81">
      <w:pPr>
        <w:pStyle w:val="xmsonormal"/>
        <w:rPr>
          <w:rFonts w:ascii="Imprint MT Shadow" w:hAnsi="Imprint MT Shadow" w:cs="Calibri"/>
          <w:color w:val="000000"/>
        </w:rPr>
      </w:pPr>
      <w:r w:rsidRPr="00F86EAA">
        <w:rPr>
          <w:rFonts w:ascii="Imprint MT Shadow" w:hAnsi="Imprint MT Shadow" w:cs="Arial"/>
          <w:color w:val="000000"/>
        </w:rPr>
        <w:t xml:space="preserve">The role of the MEC is solely advisory in nature.  That is, recommendations of the MEC are advisory to the Dean for consideration, implementation of MEC recommendations remain at the discretion of the Dean.  </w:t>
      </w:r>
      <w:r w:rsidR="00F56E81">
        <w:rPr>
          <w:rFonts w:ascii="Imprint MT Shadow" w:hAnsi="Imprint MT Shadow" w:cs="Arial"/>
          <w:spacing w:val="-3"/>
        </w:rPr>
        <w:t>This is the apex advisory board</w:t>
      </w:r>
      <w:r w:rsidR="00F56E81">
        <w:rPr>
          <w:rFonts w:ascii="Imprint MT Shadow" w:hAnsi="Imprint MT Shadow" w:cs="Arial"/>
          <w:spacing w:val="-3"/>
        </w:rPr>
        <w:t xml:space="preserve"> for the school</w:t>
      </w:r>
      <w:r w:rsidR="00F56E81">
        <w:rPr>
          <w:rFonts w:ascii="Imprint MT Shadow" w:hAnsi="Imprint MT Shadow" w:cs="Arial"/>
          <w:spacing w:val="-3"/>
        </w:rPr>
        <w:t xml:space="preserve">, all other </w:t>
      </w:r>
      <w:proofErr w:type="spellStart"/>
      <w:r w:rsidR="00F56E81">
        <w:rPr>
          <w:rFonts w:ascii="Imprint MT Shadow" w:hAnsi="Imprint MT Shadow" w:cs="Arial"/>
          <w:spacing w:val="-3"/>
        </w:rPr>
        <w:t>speciality</w:t>
      </w:r>
      <w:proofErr w:type="spellEnd"/>
      <w:r w:rsidR="00F56E81">
        <w:rPr>
          <w:rFonts w:ascii="Imprint MT Shadow" w:hAnsi="Imprint MT Shadow" w:cs="Arial"/>
          <w:spacing w:val="-3"/>
        </w:rPr>
        <w:t xml:space="preserve"> boards report to the MEC.</w:t>
      </w:r>
    </w:p>
    <w:p w14:paraId="645F884C" w14:textId="43539178" w:rsidR="00245EB5" w:rsidRPr="00F86EAA" w:rsidRDefault="00245EB5" w:rsidP="00E2795F">
      <w:pPr>
        <w:pStyle w:val="xmsonormal"/>
        <w:keepNext/>
        <w:rPr>
          <w:rFonts w:ascii="Imprint MT Shadow" w:hAnsi="Imprint MT Shadow" w:cs="Arial"/>
          <w:i/>
          <w:color w:val="000000"/>
        </w:rPr>
      </w:pPr>
    </w:p>
    <w:p w14:paraId="3FFCA60C" w14:textId="77777777" w:rsidR="00245EB5" w:rsidRPr="00F86EAA" w:rsidRDefault="00245EB5" w:rsidP="00E2795F">
      <w:pPr>
        <w:pStyle w:val="xmsonormal"/>
        <w:keepNext/>
        <w:rPr>
          <w:rFonts w:ascii="Imprint MT Shadow" w:hAnsi="Imprint MT Shadow" w:cs="Arial"/>
          <w:b/>
          <w:color w:val="365F91" w:themeColor="accent1" w:themeShade="BF"/>
        </w:rPr>
      </w:pPr>
      <w:r w:rsidRPr="00F86EAA">
        <w:rPr>
          <w:rFonts w:ascii="Imprint MT Shadow" w:hAnsi="Imprint MT Shadow" w:cs="Arial"/>
          <w:b/>
          <w:color w:val="365F91" w:themeColor="accent1" w:themeShade="BF"/>
        </w:rPr>
        <w:t>Council Composition</w:t>
      </w:r>
    </w:p>
    <w:p w14:paraId="5A7AFD6A" w14:textId="565DB8F3" w:rsidR="00245EB5" w:rsidRPr="00F86EAA" w:rsidRDefault="00245EB5" w:rsidP="00E2795F">
      <w:pPr>
        <w:pStyle w:val="xmsonormal"/>
        <w:keepNext/>
        <w:rPr>
          <w:rFonts w:ascii="Imprint MT Shadow" w:hAnsi="Imprint MT Shadow" w:cs="Arial"/>
          <w:spacing w:val="-3"/>
        </w:rPr>
      </w:pPr>
      <w:r w:rsidRPr="00F86EAA">
        <w:rPr>
          <w:rFonts w:ascii="Imprint MT Shadow" w:hAnsi="Imprint MT Shadow" w:cs="Arial"/>
          <w:spacing w:val="-3"/>
        </w:rPr>
        <w:t>The MEC shall consist of not less than twenty-three (23) or more than thirty-nine (39) individuals (“at large members”) and the ex-officio members.  Within these limits, the Governance Committee shall set the exact number of members from time to time.</w:t>
      </w:r>
      <w:r w:rsidR="00F56E81">
        <w:rPr>
          <w:rFonts w:ascii="Imprint MT Shadow" w:hAnsi="Imprint MT Shadow" w:cs="Arial"/>
          <w:spacing w:val="-3"/>
        </w:rPr>
        <w:t xml:space="preserve"> </w:t>
      </w:r>
    </w:p>
    <w:p w14:paraId="3B58AA4B" w14:textId="77777777" w:rsidR="00245EB5" w:rsidRPr="00F86EAA" w:rsidRDefault="00245EB5" w:rsidP="00E2795F">
      <w:pPr>
        <w:pStyle w:val="xmsonormal"/>
        <w:keepNext/>
        <w:rPr>
          <w:rFonts w:ascii="Imprint MT Shadow" w:hAnsi="Imprint MT Shadow" w:cs="Arial"/>
          <w:spacing w:val="-3"/>
        </w:rPr>
      </w:pPr>
    </w:p>
    <w:p w14:paraId="5389D078" w14:textId="77777777" w:rsidR="00245EB5" w:rsidRPr="00F86EAA" w:rsidRDefault="00245EB5" w:rsidP="00E2795F">
      <w:pPr>
        <w:pStyle w:val="xmsonormal"/>
        <w:keepNext/>
        <w:rPr>
          <w:rFonts w:ascii="Imprint MT Shadow" w:hAnsi="Imprint MT Shadow" w:cs="Arial"/>
          <w:b/>
          <w:color w:val="365F91" w:themeColor="accent1" w:themeShade="BF"/>
          <w:spacing w:val="-3"/>
        </w:rPr>
      </w:pPr>
      <w:r w:rsidRPr="00F86EAA">
        <w:rPr>
          <w:rFonts w:ascii="Imprint MT Shadow" w:hAnsi="Imprint MT Shadow" w:cs="Arial"/>
          <w:b/>
          <w:color w:val="365F91" w:themeColor="accent1" w:themeShade="BF"/>
          <w:spacing w:val="-3"/>
        </w:rPr>
        <w:t>Meeting Frequency</w:t>
      </w:r>
    </w:p>
    <w:p w14:paraId="690F6189" w14:textId="692DD9D9" w:rsidR="00245EB5" w:rsidRPr="00F86EAA" w:rsidRDefault="00F56E81" w:rsidP="00E2795F">
      <w:pPr>
        <w:pStyle w:val="xmsonormal"/>
        <w:keepNext/>
        <w:rPr>
          <w:rFonts w:ascii="Imprint MT Shadow" w:hAnsi="Imprint MT Shadow" w:cs="Arial"/>
          <w:spacing w:val="-3"/>
        </w:rPr>
      </w:pPr>
      <w:r>
        <w:rPr>
          <w:rFonts w:ascii="Imprint MT Shadow" w:hAnsi="Imprint MT Shadow" w:cs="Arial"/>
          <w:spacing w:val="-3"/>
        </w:rPr>
        <w:t>Three-four</w:t>
      </w:r>
      <w:r w:rsidR="00245EB5" w:rsidRPr="00F86EAA">
        <w:rPr>
          <w:rFonts w:ascii="Imprint MT Shadow" w:hAnsi="Imprint MT Shadow" w:cs="Arial"/>
          <w:spacing w:val="-3"/>
        </w:rPr>
        <w:t xml:space="preserve"> times a year for approximately one to two hours per meeting.</w:t>
      </w:r>
    </w:p>
    <w:p w14:paraId="0E1DABB9" w14:textId="77777777" w:rsidR="00245EB5" w:rsidRPr="00F86EAA" w:rsidRDefault="00245EB5" w:rsidP="00E2795F">
      <w:pPr>
        <w:pStyle w:val="xmsonormal"/>
        <w:keepNext/>
        <w:rPr>
          <w:rFonts w:ascii="Imprint MT Shadow" w:hAnsi="Imprint MT Shadow" w:cs="Arial"/>
          <w:spacing w:val="-3"/>
        </w:rPr>
      </w:pPr>
    </w:p>
    <w:p w14:paraId="2351A1B7" w14:textId="77777777" w:rsidR="00245EB5" w:rsidRPr="00F86EAA" w:rsidRDefault="00245EB5" w:rsidP="00E2795F">
      <w:pPr>
        <w:pStyle w:val="xmsonormal"/>
        <w:keepNext/>
        <w:rPr>
          <w:rFonts w:ascii="Imprint MT Shadow" w:hAnsi="Imprint MT Shadow" w:cs="Arial"/>
          <w:b/>
          <w:color w:val="365F91" w:themeColor="accent1" w:themeShade="BF"/>
          <w:spacing w:val="-3"/>
        </w:rPr>
      </w:pPr>
      <w:r w:rsidRPr="00F86EAA">
        <w:rPr>
          <w:rFonts w:ascii="Imprint MT Shadow" w:hAnsi="Imprint MT Shadow" w:cs="Arial"/>
          <w:b/>
          <w:color w:val="365F91" w:themeColor="accent1" w:themeShade="BF"/>
          <w:spacing w:val="-3"/>
        </w:rPr>
        <w:t>Member Commitments</w:t>
      </w:r>
    </w:p>
    <w:p w14:paraId="0DB5A43A" w14:textId="77777777" w:rsidR="00245EB5" w:rsidRPr="00F86EAA" w:rsidRDefault="00245EB5" w:rsidP="00245EB5">
      <w:pPr>
        <w:numPr>
          <w:ilvl w:val="0"/>
          <w:numId w:val="4"/>
        </w:numPr>
        <w:rPr>
          <w:rFonts w:ascii="Imprint MT Shadow" w:hAnsi="Imprint MT Shadow" w:cs="Arial"/>
        </w:rPr>
      </w:pPr>
      <w:r w:rsidRPr="00F86EAA">
        <w:rPr>
          <w:rFonts w:ascii="Imprint MT Shadow" w:hAnsi="Imprint MT Shadow" w:cs="Arial"/>
        </w:rPr>
        <w:t>Attend meetings regularly.</w:t>
      </w:r>
    </w:p>
    <w:p w14:paraId="0C6A0822" w14:textId="77777777" w:rsidR="00245EB5" w:rsidRDefault="00245EB5" w:rsidP="00245EB5">
      <w:pPr>
        <w:numPr>
          <w:ilvl w:val="0"/>
          <w:numId w:val="4"/>
        </w:numPr>
        <w:rPr>
          <w:rFonts w:ascii="Imprint MT Shadow" w:hAnsi="Imprint MT Shadow" w:cs="Arial"/>
        </w:rPr>
      </w:pPr>
      <w:r w:rsidRPr="00F86EAA">
        <w:rPr>
          <w:rFonts w:ascii="Imprint MT Shadow" w:hAnsi="Imprint MT Shadow" w:cs="Arial"/>
        </w:rPr>
        <w:t>Contribute to program development and policy discussions and serve on a Task Force.</w:t>
      </w:r>
    </w:p>
    <w:p w14:paraId="59F55ADC" w14:textId="6FC621B9" w:rsidR="00F56E81" w:rsidRPr="00F86EAA" w:rsidRDefault="00F56E81" w:rsidP="00245EB5">
      <w:pPr>
        <w:numPr>
          <w:ilvl w:val="0"/>
          <w:numId w:val="4"/>
        </w:numPr>
        <w:rPr>
          <w:rFonts w:ascii="Imprint MT Shadow" w:hAnsi="Imprint MT Shadow" w:cs="Arial"/>
        </w:rPr>
      </w:pPr>
      <w:r>
        <w:rPr>
          <w:rFonts w:ascii="Imprint MT Shadow" w:hAnsi="Imprint MT Shadow" w:cs="Arial"/>
        </w:rPr>
        <w:t>Provide high level strategic advice to the Dean.</w:t>
      </w:r>
    </w:p>
    <w:p w14:paraId="1E376DF5" w14:textId="77777777" w:rsidR="00820FF8" w:rsidRPr="00F86EAA" w:rsidRDefault="00820FF8" w:rsidP="00820FF8">
      <w:pPr>
        <w:numPr>
          <w:ilvl w:val="0"/>
          <w:numId w:val="4"/>
        </w:numPr>
        <w:rPr>
          <w:rFonts w:ascii="Imprint MT Shadow" w:hAnsi="Imprint MT Shadow" w:cs="Arial"/>
        </w:rPr>
      </w:pPr>
      <w:r>
        <w:rPr>
          <w:rFonts w:ascii="Imprint MT Shadow" w:hAnsi="Imprint MT Shadow" w:cs="Arial"/>
        </w:rPr>
        <w:t xml:space="preserve">Advocate </w:t>
      </w:r>
      <w:proofErr w:type="gramStart"/>
      <w:r>
        <w:rPr>
          <w:rFonts w:ascii="Imprint MT Shadow" w:hAnsi="Imprint MT Shadow" w:cs="Arial"/>
        </w:rPr>
        <w:t>for, and</w:t>
      </w:r>
      <w:proofErr w:type="gramEnd"/>
      <w:r>
        <w:rPr>
          <w:rFonts w:ascii="Imprint MT Shadow" w:hAnsi="Imprint MT Shadow" w:cs="Arial"/>
        </w:rPr>
        <w:t xml:space="preserve"> a</w:t>
      </w:r>
      <w:r w:rsidRPr="00F86EAA">
        <w:rPr>
          <w:rFonts w:ascii="Imprint MT Shadow" w:hAnsi="Imprint MT Shadow" w:cs="Arial"/>
        </w:rPr>
        <w:t xml:space="preserve">dvance the interests of the Milgard School with the </w:t>
      </w:r>
      <w:r>
        <w:rPr>
          <w:rFonts w:ascii="Imprint MT Shadow" w:hAnsi="Imprint MT Shadow" w:cs="Arial"/>
        </w:rPr>
        <w:t xml:space="preserve">business </w:t>
      </w:r>
      <w:r w:rsidRPr="00F86EAA">
        <w:rPr>
          <w:rFonts w:ascii="Imprint MT Shadow" w:hAnsi="Imprint MT Shadow" w:cs="Arial"/>
        </w:rPr>
        <w:t>community</w:t>
      </w:r>
      <w:r>
        <w:rPr>
          <w:rFonts w:ascii="Imprint MT Shadow" w:hAnsi="Imprint MT Shadow" w:cs="Arial"/>
        </w:rPr>
        <w:t xml:space="preserve"> and general publics</w:t>
      </w:r>
      <w:r w:rsidRPr="00F86EAA">
        <w:rPr>
          <w:rFonts w:ascii="Imprint MT Shadow" w:hAnsi="Imprint MT Shadow" w:cs="Arial"/>
        </w:rPr>
        <w:t>.</w:t>
      </w:r>
    </w:p>
    <w:p w14:paraId="5AC6C9A1" w14:textId="77777777" w:rsidR="00245EB5" w:rsidRPr="00F86EAA" w:rsidRDefault="009A0D86" w:rsidP="00245EB5">
      <w:pPr>
        <w:numPr>
          <w:ilvl w:val="0"/>
          <w:numId w:val="4"/>
        </w:numPr>
        <w:rPr>
          <w:rFonts w:ascii="Imprint MT Shadow" w:hAnsi="Imprint MT Shadow" w:cs="Arial"/>
        </w:rPr>
      </w:pPr>
      <w:r>
        <w:rPr>
          <w:rFonts w:ascii="Imprint MT Shadow" w:hAnsi="Imprint MT Shadow" w:cs="Arial"/>
        </w:rPr>
        <w:t>Members are encouraged to m</w:t>
      </w:r>
      <w:r w:rsidR="00245EB5" w:rsidRPr="00F86EAA">
        <w:rPr>
          <w:rFonts w:ascii="Imprint MT Shadow" w:hAnsi="Imprint MT Shadow" w:cs="Arial"/>
        </w:rPr>
        <w:t xml:space="preserve">ake a personal contribution </w:t>
      </w:r>
      <w:r>
        <w:rPr>
          <w:rFonts w:ascii="Imprint MT Shadow" w:hAnsi="Imprint MT Shadow" w:cs="Arial"/>
        </w:rPr>
        <w:t xml:space="preserve">(suggested to be </w:t>
      </w:r>
      <w:r w:rsidR="00245EB5" w:rsidRPr="00F86EAA">
        <w:rPr>
          <w:rFonts w:ascii="Imprint MT Shadow" w:hAnsi="Imprint MT Shadow" w:cs="Arial"/>
          <w:b/>
        </w:rPr>
        <w:t>at least</w:t>
      </w:r>
      <w:r w:rsidR="00245EB5" w:rsidRPr="00F86EAA">
        <w:rPr>
          <w:rFonts w:ascii="Imprint MT Shadow" w:hAnsi="Imprint MT Shadow" w:cs="Arial"/>
        </w:rPr>
        <w:t xml:space="preserve"> $2000 annually</w:t>
      </w:r>
      <w:r>
        <w:rPr>
          <w:rFonts w:ascii="Imprint MT Shadow" w:hAnsi="Imprint MT Shadow" w:cs="Arial"/>
        </w:rPr>
        <w:t>)</w:t>
      </w:r>
      <w:r w:rsidR="00245EB5" w:rsidRPr="00F86EAA">
        <w:rPr>
          <w:rFonts w:ascii="Imprint MT Shadow" w:hAnsi="Imprint MT Shadow" w:cs="Arial"/>
        </w:rPr>
        <w:t xml:space="preserve"> to the Business Fund for Excellence (BFE).</w:t>
      </w:r>
    </w:p>
    <w:p w14:paraId="1732180E" w14:textId="05FED467" w:rsidR="00245EB5" w:rsidRPr="00F86EAA" w:rsidRDefault="00271A7A" w:rsidP="00245EB5">
      <w:pPr>
        <w:numPr>
          <w:ilvl w:val="0"/>
          <w:numId w:val="4"/>
        </w:numPr>
        <w:rPr>
          <w:rFonts w:ascii="Imprint MT Shadow" w:hAnsi="Imprint MT Shadow" w:cs="Arial"/>
        </w:rPr>
      </w:pPr>
      <w:r>
        <w:rPr>
          <w:rFonts w:ascii="Imprint MT Shadow" w:hAnsi="Imprint MT Shadow" w:cs="Arial"/>
        </w:rPr>
        <w:t xml:space="preserve">Members are </w:t>
      </w:r>
      <w:proofErr w:type="gramStart"/>
      <w:r>
        <w:rPr>
          <w:rFonts w:ascii="Imprint MT Shadow" w:hAnsi="Imprint MT Shadow" w:cs="Arial"/>
        </w:rPr>
        <w:t>also  encouraged</w:t>
      </w:r>
      <w:proofErr w:type="gramEnd"/>
      <w:r>
        <w:rPr>
          <w:rFonts w:ascii="Imprint MT Shadow" w:hAnsi="Imprint MT Shadow" w:cs="Arial"/>
        </w:rPr>
        <w:t xml:space="preserve"> to a</w:t>
      </w:r>
      <w:r w:rsidR="00245EB5" w:rsidRPr="00F86EAA">
        <w:rPr>
          <w:rFonts w:ascii="Imprint MT Shadow" w:hAnsi="Imprint MT Shadow" w:cs="Arial"/>
        </w:rPr>
        <w:t xml:space="preserve">rrange for a corporate contribution or event sponsorship </w:t>
      </w:r>
      <w:r>
        <w:rPr>
          <w:rFonts w:ascii="Imprint MT Shadow" w:hAnsi="Imprint MT Shadow" w:cs="Arial"/>
        </w:rPr>
        <w:t>(suggested to be</w:t>
      </w:r>
      <w:r w:rsidR="00245EB5" w:rsidRPr="00F86EAA">
        <w:rPr>
          <w:rFonts w:ascii="Imprint MT Shadow" w:hAnsi="Imprint MT Shadow" w:cs="Arial"/>
        </w:rPr>
        <w:t xml:space="preserve"> </w:t>
      </w:r>
      <w:r w:rsidR="00245EB5" w:rsidRPr="00F86EAA">
        <w:rPr>
          <w:rFonts w:ascii="Imprint MT Shadow" w:hAnsi="Imprint MT Shadow" w:cs="Arial"/>
          <w:b/>
        </w:rPr>
        <w:t>at least</w:t>
      </w:r>
      <w:r w:rsidR="00245EB5" w:rsidRPr="00F86EAA">
        <w:rPr>
          <w:rFonts w:ascii="Imprint MT Shadow" w:hAnsi="Imprint MT Shadow" w:cs="Arial"/>
        </w:rPr>
        <w:t xml:space="preserve"> $5000 to the Milgard School</w:t>
      </w:r>
      <w:r>
        <w:rPr>
          <w:rFonts w:ascii="Imprint MT Shadow" w:hAnsi="Imprint MT Shadow" w:cs="Arial"/>
        </w:rPr>
        <w:t>)</w:t>
      </w:r>
      <w:r w:rsidR="00245EB5" w:rsidRPr="00F86EAA">
        <w:rPr>
          <w:rFonts w:ascii="Imprint MT Shadow" w:hAnsi="Imprint MT Shadow" w:cs="Arial"/>
        </w:rPr>
        <w:t>.</w:t>
      </w:r>
    </w:p>
    <w:p w14:paraId="7C3C3B3A" w14:textId="77777777" w:rsidR="00245EB5" w:rsidRPr="00F86EAA" w:rsidRDefault="00245EB5" w:rsidP="00E2795F">
      <w:pPr>
        <w:pStyle w:val="xmsonormal"/>
        <w:keepNext/>
        <w:rPr>
          <w:rFonts w:ascii="Imprint MT Shadow" w:hAnsi="Imprint MT Shadow" w:cs="Arial"/>
          <w:spacing w:val="-3"/>
        </w:rPr>
      </w:pPr>
    </w:p>
    <w:p w14:paraId="2DB90DEB" w14:textId="77777777" w:rsidR="00245EB5" w:rsidRPr="00F86EAA" w:rsidRDefault="00245EB5" w:rsidP="00245EB5">
      <w:pPr>
        <w:pStyle w:val="Heading1"/>
        <w:rPr>
          <w:rFonts w:ascii="Imprint MT Shadow" w:hAnsi="Imprint MT Shadow" w:cs="Arial"/>
          <w:color w:val="365F91" w:themeColor="accent1" w:themeShade="BF"/>
        </w:rPr>
      </w:pPr>
      <w:r w:rsidRPr="00F86EAA">
        <w:rPr>
          <w:rFonts w:ascii="Imprint MT Shadow" w:hAnsi="Imprint MT Shadow" w:cs="Arial"/>
          <w:color w:val="365F91" w:themeColor="accent1" w:themeShade="BF"/>
        </w:rPr>
        <w:t>Ad Hoc Task Forces</w:t>
      </w:r>
    </w:p>
    <w:p w14:paraId="2F57AEF0" w14:textId="5C73696E" w:rsidR="00245EB5" w:rsidRPr="00F86EAA" w:rsidRDefault="00245EB5" w:rsidP="00245EB5">
      <w:pPr>
        <w:pStyle w:val="BodyText"/>
        <w:rPr>
          <w:rFonts w:ascii="Imprint MT Shadow" w:hAnsi="Imprint MT Shadow" w:cs="Arial"/>
          <w:sz w:val="24"/>
        </w:rPr>
      </w:pPr>
      <w:r w:rsidRPr="00F86EAA">
        <w:rPr>
          <w:rFonts w:ascii="Imprint MT Shadow" w:hAnsi="Imprint MT Shadow" w:cs="Arial"/>
          <w:sz w:val="24"/>
        </w:rPr>
        <w:t xml:space="preserve">The Milgard School of Business is in a stage of rapid growth and development in all aspects of its operations and services.  To respond to such rapid change, we use ad hoc task forces as appropriate.  Initiatives for which we have recently used task forces are the </w:t>
      </w:r>
      <w:r w:rsidR="00F56E81">
        <w:rPr>
          <w:rFonts w:ascii="Imprint MT Shadow" w:hAnsi="Imprint MT Shadow" w:cs="Arial"/>
          <w:sz w:val="24"/>
        </w:rPr>
        <w:t xml:space="preserve">Financial Literacy and Student Managed Investment Fund, </w:t>
      </w:r>
      <w:proofErr w:type="spellStart"/>
      <w:r w:rsidR="00F56E81">
        <w:rPr>
          <w:rFonts w:ascii="Imprint MT Shadow" w:hAnsi="Imprint MT Shadow" w:cs="Arial"/>
          <w:sz w:val="24"/>
        </w:rPr>
        <w:t>Entrepreburship</w:t>
      </w:r>
      <w:proofErr w:type="spellEnd"/>
      <w:r w:rsidR="00F56E81">
        <w:rPr>
          <w:rFonts w:ascii="Imprint MT Shadow" w:hAnsi="Imprint MT Shadow" w:cs="Arial"/>
          <w:sz w:val="24"/>
        </w:rPr>
        <w:t xml:space="preserve">, </w:t>
      </w:r>
      <w:r w:rsidRPr="00F86EAA">
        <w:rPr>
          <w:rFonts w:ascii="Imprint MT Shadow" w:hAnsi="Imprint MT Shadow" w:cs="Arial"/>
          <w:sz w:val="24"/>
        </w:rPr>
        <w:t xml:space="preserve">the Milgard School Business Leadership Awards, </w:t>
      </w:r>
      <w:r w:rsidR="00F56E81">
        <w:rPr>
          <w:rFonts w:ascii="Imprint MT Shadow" w:hAnsi="Imprint MT Shadow" w:cs="Arial"/>
          <w:sz w:val="24"/>
        </w:rPr>
        <w:t>and Supply Chain Management.</w:t>
      </w:r>
    </w:p>
    <w:p w14:paraId="51DEFA5D" w14:textId="77777777" w:rsidR="00245EB5" w:rsidRPr="00F86EAA" w:rsidRDefault="00245EB5" w:rsidP="00245EB5">
      <w:pPr>
        <w:pStyle w:val="BodyText"/>
        <w:rPr>
          <w:rFonts w:ascii="Imprint MT Shadow" w:hAnsi="Imprint MT Shadow" w:cs="Arial"/>
          <w:sz w:val="24"/>
        </w:rPr>
      </w:pPr>
    </w:p>
    <w:p w14:paraId="2CF1D187" w14:textId="77777777" w:rsidR="00245EB5" w:rsidRPr="0080740C" w:rsidRDefault="00245EB5" w:rsidP="00245EB5">
      <w:pPr>
        <w:pStyle w:val="BodyText"/>
        <w:rPr>
          <w:rFonts w:ascii="Imprint MT Shadow" w:hAnsi="Imprint MT Shadow" w:cs="Arial"/>
          <w:b/>
          <w:bCs/>
          <w:color w:val="365F91" w:themeColor="accent1" w:themeShade="BF"/>
          <w:sz w:val="24"/>
        </w:rPr>
      </w:pPr>
      <w:r w:rsidRPr="0080740C">
        <w:rPr>
          <w:rFonts w:ascii="Imprint MT Shadow" w:hAnsi="Imprint MT Shadow" w:cs="Arial"/>
          <w:b/>
          <w:bCs/>
          <w:color w:val="365F91" w:themeColor="accent1" w:themeShade="BF"/>
          <w:sz w:val="24"/>
        </w:rPr>
        <w:t>Commitment of Milgard School to Executive Council Members</w:t>
      </w:r>
    </w:p>
    <w:p w14:paraId="53FFEE8D" w14:textId="77777777" w:rsidR="00245EB5" w:rsidRPr="00F86EAA" w:rsidRDefault="00245EB5" w:rsidP="00245EB5">
      <w:pPr>
        <w:numPr>
          <w:ilvl w:val="0"/>
          <w:numId w:val="6"/>
        </w:numPr>
        <w:rPr>
          <w:rFonts w:ascii="Imprint MT Shadow" w:hAnsi="Imprint MT Shadow" w:cs="Arial"/>
        </w:rPr>
      </w:pPr>
      <w:r w:rsidRPr="00F86EAA">
        <w:rPr>
          <w:rFonts w:ascii="Imprint MT Shadow" w:hAnsi="Imprint MT Shadow" w:cs="Arial"/>
        </w:rPr>
        <w:t>Run efficient, effective meetings.</w:t>
      </w:r>
    </w:p>
    <w:p w14:paraId="1C6F6E24" w14:textId="77777777" w:rsidR="00245EB5" w:rsidRPr="00F86EAA" w:rsidRDefault="00245EB5" w:rsidP="00245EB5">
      <w:pPr>
        <w:numPr>
          <w:ilvl w:val="0"/>
          <w:numId w:val="6"/>
        </w:numPr>
        <w:rPr>
          <w:rFonts w:ascii="Imprint MT Shadow" w:hAnsi="Imprint MT Shadow" w:cs="Arial"/>
        </w:rPr>
      </w:pPr>
      <w:r w:rsidRPr="00F86EAA">
        <w:rPr>
          <w:rFonts w:ascii="Imprint MT Shadow" w:hAnsi="Imprint MT Shadow" w:cs="Arial"/>
        </w:rPr>
        <w:t>Take the advice seriously and follow-up on all suggestions.</w:t>
      </w:r>
    </w:p>
    <w:p w14:paraId="79E12986" w14:textId="77777777" w:rsidR="00245EB5" w:rsidRPr="00F86EAA" w:rsidRDefault="00245EB5" w:rsidP="00245EB5">
      <w:pPr>
        <w:numPr>
          <w:ilvl w:val="0"/>
          <w:numId w:val="6"/>
        </w:numPr>
        <w:rPr>
          <w:rFonts w:ascii="Imprint MT Shadow" w:hAnsi="Imprint MT Shadow" w:cs="Arial"/>
        </w:rPr>
      </w:pPr>
      <w:r w:rsidRPr="00F86EAA">
        <w:rPr>
          <w:rFonts w:ascii="Imprint MT Shadow" w:hAnsi="Imprint MT Shadow" w:cs="Arial"/>
        </w:rPr>
        <w:t>Maximize member involvement by providing members with information on a timely basis.</w:t>
      </w:r>
    </w:p>
    <w:p w14:paraId="4E0300B3" w14:textId="77777777" w:rsidR="00245EB5" w:rsidRPr="00F86EAA" w:rsidRDefault="00245EB5" w:rsidP="00245EB5">
      <w:pPr>
        <w:pStyle w:val="BodyText"/>
        <w:numPr>
          <w:ilvl w:val="0"/>
          <w:numId w:val="6"/>
        </w:numPr>
        <w:rPr>
          <w:rFonts w:ascii="Imprint MT Shadow" w:hAnsi="Imprint MT Shadow" w:cs="Arial"/>
          <w:sz w:val="24"/>
        </w:rPr>
      </w:pPr>
      <w:r w:rsidRPr="00F86EAA">
        <w:rPr>
          <w:rFonts w:ascii="Imprint MT Shadow" w:hAnsi="Imprint MT Shadow" w:cs="Arial"/>
          <w:sz w:val="24"/>
        </w:rPr>
        <w:t>Schedule meetings far in advance and send follow-up reminders.</w:t>
      </w:r>
    </w:p>
    <w:p w14:paraId="643EB927" w14:textId="77777777" w:rsidR="00245EB5" w:rsidRPr="00F86EAA" w:rsidRDefault="00245EB5" w:rsidP="00245EB5">
      <w:pPr>
        <w:numPr>
          <w:ilvl w:val="0"/>
          <w:numId w:val="6"/>
        </w:numPr>
        <w:rPr>
          <w:rFonts w:ascii="Imprint MT Shadow" w:hAnsi="Imprint MT Shadow" w:cs="Arial"/>
        </w:rPr>
      </w:pPr>
      <w:r w:rsidRPr="00F86EAA">
        <w:rPr>
          <w:rFonts w:ascii="Imprint MT Shadow" w:hAnsi="Imprint MT Shadow" w:cs="Arial"/>
        </w:rPr>
        <w:t>Provide honest, straightforward information on the Milgard School, proactively and on request.</w:t>
      </w:r>
    </w:p>
    <w:p w14:paraId="5551FD1C" w14:textId="7DCBCB4D" w:rsidR="00245EB5" w:rsidRPr="00F86EAA" w:rsidRDefault="00245EB5" w:rsidP="00245EB5">
      <w:pPr>
        <w:numPr>
          <w:ilvl w:val="0"/>
          <w:numId w:val="6"/>
        </w:numPr>
        <w:rPr>
          <w:rFonts w:ascii="Imprint MT Shadow" w:hAnsi="Imprint MT Shadow" w:cs="Arial"/>
        </w:rPr>
      </w:pPr>
      <w:r w:rsidRPr="00F86EAA">
        <w:rPr>
          <w:rFonts w:ascii="Imprint MT Shadow" w:hAnsi="Imprint MT Shadow" w:cs="Arial"/>
        </w:rPr>
        <w:t>Use member involvement to improve the quality of the regional work force and create a better climate for doing business in the Puget Sound region.</w:t>
      </w:r>
    </w:p>
    <w:p w14:paraId="4568033F" w14:textId="77777777" w:rsidR="00245EB5" w:rsidRPr="00F86EAA" w:rsidRDefault="00245EB5" w:rsidP="00245EB5">
      <w:pPr>
        <w:pStyle w:val="BodyText"/>
        <w:rPr>
          <w:rFonts w:ascii="Imprint MT Shadow" w:hAnsi="Imprint MT Shadow" w:cs="Arial"/>
          <w:sz w:val="24"/>
        </w:rPr>
      </w:pPr>
    </w:p>
    <w:p w14:paraId="42516D31" w14:textId="77777777" w:rsidR="00245EB5" w:rsidRPr="00F86EAA" w:rsidRDefault="00245EB5" w:rsidP="00245EB5">
      <w:pPr>
        <w:rPr>
          <w:rFonts w:ascii="Imprint MT Shadow" w:hAnsi="Imprint MT Shadow" w:cs="Arial"/>
        </w:rPr>
      </w:pPr>
    </w:p>
    <w:p w14:paraId="48D6BA75" w14:textId="77777777" w:rsidR="00245EB5" w:rsidRPr="00F86EAA" w:rsidRDefault="00245EB5" w:rsidP="00E2795F">
      <w:pPr>
        <w:pStyle w:val="xmsonormal"/>
        <w:keepNext/>
        <w:rPr>
          <w:rFonts w:ascii="Imprint MT Shadow" w:hAnsi="Imprint MT Shadow" w:cs="Arial"/>
          <w:b/>
          <w:spacing w:val="-3"/>
        </w:rPr>
      </w:pPr>
    </w:p>
    <w:p w14:paraId="70BBE32F" w14:textId="77777777" w:rsidR="00245EB5" w:rsidRPr="00F86EAA" w:rsidRDefault="00245EB5" w:rsidP="00E2795F">
      <w:pPr>
        <w:pStyle w:val="xmsonormal"/>
        <w:keepNext/>
        <w:rPr>
          <w:rFonts w:ascii="Imprint MT Shadow" w:hAnsi="Imprint MT Shadow" w:cs="Arial"/>
          <w:color w:val="000000"/>
        </w:rPr>
      </w:pPr>
      <w:r w:rsidRPr="00F86EAA">
        <w:rPr>
          <w:rFonts w:ascii="Imprint MT Shadow" w:hAnsi="Imprint MT Shadow" w:cs="Arial"/>
          <w:spacing w:val="-3"/>
        </w:rPr>
        <w:t xml:space="preserve">  </w:t>
      </w:r>
    </w:p>
    <w:p w14:paraId="73076341" w14:textId="77777777" w:rsidR="00E2795F" w:rsidRPr="00F86EAA" w:rsidRDefault="00E2795F" w:rsidP="00E2795F">
      <w:pPr>
        <w:pStyle w:val="xwp9heading5"/>
        <w:keepNext/>
        <w:rPr>
          <w:rFonts w:ascii="Imprint MT Shadow" w:hAnsi="Imprint MT Shadow" w:cs="Arial"/>
          <w:color w:val="000000"/>
        </w:rPr>
      </w:pPr>
      <w:r w:rsidRPr="00F86EAA">
        <w:rPr>
          <w:rFonts w:ascii="Imprint MT Shadow" w:hAnsi="Imprint MT Shadow" w:cs="Arial"/>
          <w:color w:val="000000"/>
        </w:rPr>
        <w:t> </w:t>
      </w:r>
    </w:p>
    <w:p w14:paraId="7D77A514" w14:textId="77777777" w:rsidR="00E2795F" w:rsidRPr="00F86EAA" w:rsidRDefault="00E2795F" w:rsidP="00E2795F">
      <w:pPr>
        <w:pStyle w:val="xmsonormal"/>
        <w:rPr>
          <w:rFonts w:ascii="Imprint MT Shadow" w:hAnsi="Imprint MT Shadow" w:cs="Arial"/>
          <w:color w:val="000000"/>
        </w:rPr>
      </w:pPr>
      <w:r w:rsidRPr="00F86EAA">
        <w:rPr>
          <w:rFonts w:ascii="Imprint MT Shadow" w:hAnsi="Imprint MT Shadow" w:cs="Arial"/>
          <w:color w:val="1F497D"/>
        </w:rPr>
        <w:t> </w:t>
      </w:r>
    </w:p>
    <w:p w14:paraId="7204E2D4" w14:textId="77777777" w:rsidR="00E2795F" w:rsidRPr="00F86EAA" w:rsidRDefault="00E2795F" w:rsidP="00E2795F">
      <w:pPr>
        <w:rPr>
          <w:rFonts w:ascii="Imprint MT Shadow" w:hAnsi="Imprint MT Shadow" w:cs="Arial"/>
          <w:sz w:val="22"/>
          <w:szCs w:val="22"/>
        </w:rPr>
      </w:pPr>
    </w:p>
    <w:p w14:paraId="407ED4E1" w14:textId="77777777" w:rsidR="00E2795F" w:rsidRPr="00F86EAA" w:rsidRDefault="00E2795F" w:rsidP="004466B7">
      <w:pPr>
        <w:rPr>
          <w:rFonts w:ascii="Imprint MT Shadow" w:hAnsi="Imprint MT Shadow" w:cs="Arial"/>
          <w:sz w:val="22"/>
          <w:szCs w:val="22"/>
        </w:rPr>
      </w:pPr>
    </w:p>
    <w:sectPr w:rsidR="00E2795F" w:rsidRPr="00F86EAA" w:rsidSect="004466B7">
      <w:headerReference w:type="default" r:id="rId7"/>
      <w:footerReference w:type="default" r:id="rId8"/>
      <w:headerReference w:type="first" r:id="rId9"/>
      <w:footerReference w:type="first" r:id="rId10"/>
      <w:pgSz w:w="12240" w:h="15840"/>
      <w:pgMar w:top="1440" w:right="1440" w:bottom="1440" w:left="1440" w:header="630"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45548" w14:textId="77777777" w:rsidR="002258B6" w:rsidRDefault="002258B6" w:rsidP="00523575">
      <w:r>
        <w:separator/>
      </w:r>
    </w:p>
  </w:endnote>
  <w:endnote w:type="continuationSeparator" w:id="0">
    <w:p w14:paraId="5528547A" w14:textId="77777777" w:rsidR="002258B6" w:rsidRDefault="002258B6" w:rsidP="005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HGMaruGothicMPRO">
    <w:altName w:val="MS Gothic"/>
    <w:panose1 w:val="020F0600000000000000"/>
    <w:charset w:val="80"/>
    <w:family w:val="swiss"/>
    <w:pitch w:val="variable"/>
    <w:sig w:usb0="E00002FF" w:usb1="6AC7FDFB" w:usb2="00000012" w:usb3="00000000" w:csb0="0002009F" w:csb1="00000000"/>
  </w:font>
  <w:font w:name="Open Sans">
    <w:altName w:val="Segoe UI"/>
    <w:panose1 w:val="020B0604020202020204"/>
    <w:charset w:val="00"/>
    <w:family w:val="swiss"/>
    <w:pitch w:val="variable"/>
    <w:sig w:usb0="E00002EF" w:usb1="4000205B" w:usb2="00000028" w:usb3="00000000" w:csb0="000001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C65E" w14:textId="77777777" w:rsidR="00EB2F3E" w:rsidRPr="004466B7" w:rsidRDefault="004466B7" w:rsidP="004466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DC36" w14:textId="77777777" w:rsidR="004466B7" w:rsidRPr="00523575" w:rsidRDefault="004466B7" w:rsidP="004466B7">
    <w:pPr>
      <w:pStyle w:val="Footer"/>
      <w:rPr>
        <w:sz w:val="18"/>
        <w:szCs w:val="18"/>
      </w:rPr>
    </w:pPr>
    <w:r w:rsidRPr="00523575">
      <w:rPr>
        <w:sz w:val="18"/>
        <w:szCs w:val="18"/>
      </w:rPr>
      <w:t>Box 358420   1900 Commerce Street    Tacoma, WA 98402-3100</w:t>
    </w:r>
  </w:p>
  <w:p w14:paraId="1F07F510" w14:textId="77777777" w:rsidR="004466B7" w:rsidRPr="00523575" w:rsidRDefault="004466B7" w:rsidP="004466B7">
    <w:pPr>
      <w:pStyle w:val="Footer"/>
      <w:rPr>
        <w:sz w:val="18"/>
        <w:szCs w:val="18"/>
      </w:rPr>
    </w:pPr>
    <w:r w:rsidRPr="00523575">
      <w:rPr>
        <w:sz w:val="18"/>
        <w:szCs w:val="18"/>
      </w:rPr>
      <w:t>253.692.5630   fax 253.692.4523    www.tacoma.washington.edu/business</w:t>
    </w:r>
  </w:p>
  <w:p w14:paraId="0F511A71" w14:textId="77777777" w:rsidR="004466B7" w:rsidRPr="004466B7" w:rsidRDefault="004466B7" w:rsidP="00446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98357" w14:textId="77777777" w:rsidR="002258B6" w:rsidRDefault="002258B6" w:rsidP="00523575">
      <w:r>
        <w:separator/>
      </w:r>
    </w:p>
  </w:footnote>
  <w:footnote w:type="continuationSeparator" w:id="0">
    <w:p w14:paraId="031FCD36" w14:textId="77777777" w:rsidR="002258B6" w:rsidRDefault="002258B6" w:rsidP="0052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B18A" w14:textId="77777777" w:rsidR="00A33B63" w:rsidRDefault="00E47323" w:rsidP="00523575">
    <w:pPr>
      <w:pStyle w:val="Header"/>
    </w:pPr>
    <w:r>
      <w:rPr>
        <w:noProof/>
      </w:rPr>
      <mc:AlternateContent>
        <mc:Choice Requires="wps">
          <w:drawing>
            <wp:anchor distT="0" distB="0" distL="114300" distR="114300" simplePos="0" relativeHeight="251660288" behindDoc="0" locked="0" layoutInCell="1" allowOverlap="1" wp14:anchorId="28E32F74" wp14:editId="2EA039DA">
              <wp:simplePos x="0" y="0"/>
              <wp:positionH relativeFrom="column">
                <wp:posOffset>3996055</wp:posOffset>
              </wp:positionH>
              <wp:positionV relativeFrom="paragraph">
                <wp:posOffset>123825</wp:posOffset>
              </wp:positionV>
              <wp:extent cx="2683510"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9B3C2" w14:textId="77777777" w:rsidR="00EB2F3E" w:rsidRDefault="00EB2F3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E32F74" id="_x0000_t202" coordsize="21600,21600" o:spt="202" path="m,l,21600r21600,l21600,xe">
              <v:stroke joinstyle="miter"/>
              <v:path gradientshapeok="t" o:connecttype="rect"/>
            </v:shapetype>
            <v:shape id="Text Box 1" o:spid="_x0000_s1026" type="#_x0000_t202" style="position:absolute;margin-left:314.65pt;margin-top:9.75pt;width:211.3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" stroked="f">
              <v:textbox style="mso-fit-shape-to-text:t">
                <w:txbxContent>
                  <w:p w14:paraId="6AB9B3C2" w14:textId="77777777" w:rsidR="00EB2F3E" w:rsidRDefault="00EB2F3E"/>
                </w:txbxContent>
              </v:textbox>
            </v:shape>
          </w:pict>
        </mc:Fallback>
      </mc:AlternateContent>
    </w:r>
    <w:r w:rsidR="00EB2F3E">
      <w:ptab w:relativeTo="margin" w:alignment="center" w:leader="none"/>
    </w:r>
  </w:p>
  <w:p w14:paraId="0982CCCF" w14:textId="77777777" w:rsidR="00A33B63" w:rsidRDefault="00A33B63" w:rsidP="00523575">
    <w:pPr>
      <w:pStyle w:val="Header"/>
    </w:pPr>
  </w:p>
  <w:p w14:paraId="79F7D439" w14:textId="77777777" w:rsidR="00EB2F3E" w:rsidRDefault="00EB2F3E" w:rsidP="00523575">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7EB8" w14:textId="77777777" w:rsidR="004466B7" w:rsidRDefault="004466B7">
    <w:pPr>
      <w:pStyle w:val="Header"/>
    </w:pPr>
    <w:r w:rsidRPr="00523575">
      <w:rPr>
        <w:noProof/>
      </w:rPr>
      <w:drawing>
        <wp:anchor distT="0" distB="0" distL="114300" distR="114300" simplePos="0" relativeHeight="251658240" behindDoc="1" locked="0" layoutInCell="1" allowOverlap="1" wp14:anchorId="53D82953" wp14:editId="26B639C8">
          <wp:simplePos x="0" y="0"/>
          <wp:positionH relativeFrom="column">
            <wp:posOffset>4124325</wp:posOffset>
          </wp:positionH>
          <wp:positionV relativeFrom="paragraph">
            <wp:posOffset>381000</wp:posOffset>
          </wp:positionV>
          <wp:extent cx="2323465" cy="132715"/>
          <wp:effectExtent l="0" t="0" r="0" b="0"/>
          <wp:wrapTight wrapText="bothSides">
            <wp:wrapPolygon edited="0">
              <wp:start x="0" y="0"/>
              <wp:lineTo x="0" y="18603"/>
              <wp:lineTo x="21429" y="18603"/>
              <wp:lineTo x="21429" y="0"/>
              <wp:lineTo x="0" y="0"/>
            </wp:wrapPolygon>
          </wp:wrapTight>
          <wp:docPr id="5" name="Picture 1" descr="Tacoma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ma_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3465" cy="13271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7D38553" wp14:editId="48AE888F">
          <wp:extent cx="2876550" cy="665742"/>
          <wp:effectExtent l="19050" t="0" r="0" b="0"/>
          <wp:docPr id="2" name="Picture 1" descr="MSB_wordmark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B_wordmark_purple.jpg"/>
                  <pic:cNvPicPr/>
                </pic:nvPicPr>
                <pic:blipFill>
                  <a:blip r:embed="rId2"/>
                  <a:stretch>
                    <a:fillRect/>
                  </a:stretch>
                </pic:blipFill>
                <pic:spPr>
                  <a:xfrm>
                    <a:off x="0" y="0"/>
                    <a:ext cx="2876455" cy="665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573"/>
    <w:multiLevelType w:val="hybridMultilevel"/>
    <w:tmpl w:val="57A01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72967"/>
    <w:multiLevelType w:val="hybridMultilevel"/>
    <w:tmpl w:val="03EE18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99493D"/>
    <w:multiLevelType w:val="hybridMultilevel"/>
    <w:tmpl w:val="D2DA9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C149CF"/>
    <w:multiLevelType w:val="hybridMultilevel"/>
    <w:tmpl w:val="BD66A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474E5"/>
    <w:multiLevelType w:val="hybridMultilevel"/>
    <w:tmpl w:val="6E32E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3264A5"/>
    <w:multiLevelType w:val="multilevel"/>
    <w:tmpl w:val="993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799838">
    <w:abstractNumId w:val="1"/>
  </w:num>
  <w:num w:numId="2" w16cid:durableId="1585256799">
    <w:abstractNumId w:val="3"/>
  </w:num>
  <w:num w:numId="3" w16cid:durableId="1478106809">
    <w:abstractNumId w:val="5"/>
  </w:num>
  <w:num w:numId="4" w16cid:durableId="1998410887">
    <w:abstractNumId w:val="4"/>
  </w:num>
  <w:num w:numId="5" w16cid:durableId="1624576153">
    <w:abstractNumId w:val="2"/>
  </w:num>
  <w:num w:numId="6" w16cid:durableId="66023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75"/>
    <w:rsid w:val="0009248C"/>
    <w:rsid w:val="000C472B"/>
    <w:rsid w:val="000C49EB"/>
    <w:rsid w:val="00156EE6"/>
    <w:rsid w:val="00196108"/>
    <w:rsid w:val="001F6CAF"/>
    <w:rsid w:val="002258B6"/>
    <w:rsid w:val="00245EB5"/>
    <w:rsid w:val="00255B9C"/>
    <w:rsid w:val="00271A7A"/>
    <w:rsid w:val="00295CC9"/>
    <w:rsid w:val="00324CFE"/>
    <w:rsid w:val="003B05B9"/>
    <w:rsid w:val="003E5624"/>
    <w:rsid w:val="003E7CB7"/>
    <w:rsid w:val="004466B7"/>
    <w:rsid w:val="00461574"/>
    <w:rsid w:val="004E5E89"/>
    <w:rsid w:val="00523575"/>
    <w:rsid w:val="00544173"/>
    <w:rsid w:val="00544EA2"/>
    <w:rsid w:val="005B1CA2"/>
    <w:rsid w:val="00612A3B"/>
    <w:rsid w:val="00624397"/>
    <w:rsid w:val="00721B04"/>
    <w:rsid w:val="007249D5"/>
    <w:rsid w:val="00731A06"/>
    <w:rsid w:val="00785D0B"/>
    <w:rsid w:val="007A66C9"/>
    <w:rsid w:val="0080740C"/>
    <w:rsid w:val="00820FF8"/>
    <w:rsid w:val="008240E5"/>
    <w:rsid w:val="00841C5D"/>
    <w:rsid w:val="008C334B"/>
    <w:rsid w:val="008E1889"/>
    <w:rsid w:val="008E753B"/>
    <w:rsid w:val="009A0D86"/>
    <w:rsid w:val="009E5C58"/>
    <w:rsid w:val="00A33B63"/>
    <w:rsid w:val="00A345CA"/>
    <w:rsid w:val="00AB4F9C"/>
    <w:rsid w:val="00AF0EF9"/>
    <w:rsid w:val="00AF1168"/>
    <w:rsid w:val="00C35B1B"/>
    <w:rsid w:val="00C62575"/>
    <w:rsid w:val="00C833D4"/>
    <w:rsid w:val="00DD3BEB"/>
    <w:rsid w:val="00DD5C15"/>
    <w:rsid w:val="00E2795F"/>
    <w:rsid w:val="00E47323"/>
    <w:rsid w:val="00EB2F3E"/>
    <w:rsid w:val="00EC3A58"/>
    <w:rsid w:val="00ED64ED"/>
    <w:rsid w:val="00F56E81"/>
    <w:rsid w:val="00F849FE"/>
    <w:rsid w:val="00F86EAA"/>
    <w:rsid w:val="00FF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6EE9"/>
  <w15:docId w15:val="{FD6887A6-F313-49F5-88EB-7E2478A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F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2575"/>
    <w:pPr>
      <w:keepNext/>
      <w:outlineLvl w:val="0"/>
    </w:pPr>
    <w:rPr>
      <w:b/>
      <w:bCs/>
    </w:rPr>
  </w:style>
  <w:style w:type="paragraph" w:styleId="Heading2">
    <w:name w:val="heading 2"/>
    <w:basedOn w:val="Normal"/>
    <w:next w:val="Normal"/>
    <w:link w:val="Heading2Char"/>
    <w:uiPriority w:val="9"/>
    <w:semiHidden/>
    <w:unhideWhenUsed/>
    <w:qFormat/>
    <w:rsid w:val="00245E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7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3575"/>
  </w:style>
  <w:style w:type="paragraph" w:styleId="Footer">
    <w:name w:val="footer"/>
    <w:basedOn w:val="Normal"/>
    <w:link w:val="FooterChar"/>
    <w:uiPriority w:val="99"/>
    <w:unhideWhenUsed/>
    <w:rsid w:val="0052357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23575"/>
  </w:style>
  <w:style w:type="paragraph" w:styleId="BalloonText">
    <w:name w:val="Balloon Text"/>
    <w:basedOn w:val="Normal"/>
    <w:link w:val="BalloonTextChar"/>
    <w:uiPriority w:val="99"/>
    <w:semiHidden/>
    <w:unhideWhenUsed/>
    <w:rsid w:val="005235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23575"/>
    <w:rPr>
      <w:rFonts w:ascii="Tahoma" w:hAnsi="Tahoma" w:cs="Tahoma"/>
      <w:sz w:val="16"/>
      <w:szCs w:val="16"/>
    </w:rPr>
  </w:style>
  <w:style w:type="character" w:customStyle="1" w:styleId="Heading1Char">
    <w:name w:val="Heading 1 Char"/>
    <w:basedOn w:val="DefaultParagraphFont"/>
    <w:link w:val="Heading1"/>
    <w:rsid w:val="00C62575"/>
    <w:rPr>
      <w:rFonts w:ascii="Times New Roman" w:eastAsia="Times New Roman" w:hAnsi="Times New Roman" w:cs="Times New Roman"/>
      <w:b/>
      <w:bCs/>
      <w:sz w:val="24"/>
      <w:szCs w:val="24"/>
    </w:rPr>
  </w:style>
  <w:style w:type="paragraph" w:styleId="ListParagraph">
    <w:name w:val="List Paragraph"/>
    <w:basedOn w:val="Normal"/>
    <w:uiPriority w:val="34"/>
    <w:qFormat/>
    <w:rsid w:val="000C49EB"/>
    <w:pPr>
      <w:ind w:left="720"/>
      <w:contextualSpacing/>
    </w:pPr>
  </w:style>
  <w:style w:type="character" w:customStyle="1" w:styleId="street-address">
    <w:name w:val="street-address"/>
    <w:basedOn w:val="DefaultParagraphFont"/>
    <w:rsid w:val="008E1889"/>
  </w:style>
  <w:style w:type="character" w:styleId="Hyperlink">
    <w:name w:val="Hyperlink"/>
    <w:basedOn w:val="DefaultParagraphFont"/>
    <w:uiPriority w:val="99"/>
    <w:unhideWhenUsed/>
    <w:rsid w:val="008E1889"/>
    <w:rPr>
      <w:color w:val="0000FF" w:themeColor="hyperlink"/>
      <w:u w:val="single"/>
    </w:rPr>
  </w:style>
  <w:style w:type="paragraph" w:customStyle="1" w:styleId="xmsonormal">
    <w:name w:val="x_msonormal"/>
    <w:basedOn w:val="Normal"/>
    <w:rsid w:val="00E2795F"/>
    <w:rPr>
      <w:rFonts w:ascii="MS PGothic" w:eastAsia="MS PGothic" w:hAnsi="MS PGothic" w:cs="MS PGothic"/>
      <w:lang w:eastAsia="ja-JP"/>
    </w:rPr>
  </w:style>
  <w:style w:type="paragraph" w:customStyle="1" w:styleId="xbodytexti2">
    <w:name w:val="x_bodytexti2"/>
    <w:basedOn w:val="Normal"/>
    <w:rsid w:val="00E2795F"/>
    <w:rPr>
      <w:rFonts w:ascii="MS PGothic" w:eastAsia="MS PGothic" w:hAnsi="MS PGothic" w:cs="MS PGothic"/>
      <w:lang w:eastAsia="ja-JP"/>
    </w:rPr>
  </w:style>
  <w:style w:type="paragraph" w:customStyle="1" w:styleId="xbodytexti1">
    <w:name w:val="x_bodytexti1"/>
    <w:basedOn w:val="Normal"/>
    <w:rsid w:val="00E2795F"/>
    <w:rPr>
      <w:rFonts w:ascii="MS PGothic" w:eastAsia="MS PGothic" w:hAnsi="MS PGothic" w:cs="MS PGothic"/>
      <w:lang w:eastAsia="ja-JP"/>
    </w:rPr>
  </w:style>
  <w:style w:type="paragraph" w:customStyle="1" w:styleId="xwp9heading5">
    <w:name w:val="x_wp9heading5"/>
    <w:basedOn w:val="Normal"/>
    <w:rsid w:val="00E2795F"/>
    <w:rPr>
      <w:rFonts w:ascii="MS PGothic" w:eastAsia="MS PGothic" w:hAnsi="MS PGothic" w:cs="MS PGothic"/>
      <w:lang w:eastAsia="ja-JP"/>
    </w:rPr>
  </w:style>
  <w:style w:type="paragraph" w:styleId="BodyText">
    <w:name w:val="Body Text"/>
    <w:basedOn w:val="Normal"/>
    <w:link w:val="BodyTextChar"/>
    <w:rsid w:val="00245EB5"/>
    <w:rPr>
      <w:rFonts w:ascii="Goudy Old Style" w:hAnsi="Goudy Old Style"/>
      <w:sz w:val="20"/>
    </w:rPr>
  </w:style>
  <w:style w:type="character" w:customStyle="1" w:styleId="BodyTextChar">
    <w:name w:val="Body Text Char"/>
    <w:basedOn w:val="DefaultParagraphFont"/>
    <w:link w:val="BodyText"/>
    <w:rsid w:val="00245EB5"/>
    <w:rPr>
      <w:rFonts w:ascii="Goudy Old Style" w:eastAsia="Times New Roman" w:hAnsi="Goudy Old Style" w:cs="Times New Roman"/>
      <w:sz w:val="20"/>
      <w:szCs w:val="24"/>
    </w:rPr>
  </w:style>
  <w:style w:type="character" w:customStyle="1" w:styleId="Heading2Char">
    <w:name w:val="Heading 2 Char"/>
    <w:basedOn w:val="DefaultParagraphFont"/>
    <w:link w:val="Heading2"/>
    <w:uiPriority w:val="9"/>
    <w:semiHidden/>
    <w:rsid w:val="00245E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Washington, Tacoma</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Naarah R. McDonald</dc:creator>
  <cp:keywords/>
  <dc:description/>
  <cp:lastModifiedBy>Altaf Merchant</cp:lastModifiedBy>
  <cp:revision>4</cp:revision>
  <cp:lastPrinted>2018-10-02T21:26:00Z</cp:lastPrinted>
  <dcterms:created xsi:type="dcterms:W3CDTF">2024-12-05T22:16:00Z</dcterms:created>
  <dcterms:modified xsi:type="dcterms:W3CDTF">2024-12-05T22:24:00Z</dcterms:modified>
</cp:coreProperties>
</file>